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1D3C6240" w:rsidR="00F92CA7" w:rsidRDefault="00E532C4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8</w:t>
      </w:r>
      <w:r w:rsidR="0058328D">
        <w:rPr>
          <w:b/>
          <w:bCs/>
          <w:sz w:val="28"/>
          <w:szCs w:val="28"/>
        </w:rPr>
        <w:t>, 202</w:t>
      </w:r>
      <w:r w:rsidR="00821B98">
        <w:rPr>
          <w:b/>
          <w:bCs/>
          <w:sz w:val="28"/>
          <w:szCs w:val="28"/>
        </w:rPr>
        <w:t>2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5BAED3" w14:textId="77777777" w:rsidR="0028602F" w:rsidRDefault="00F92CA7" w:rsidP="002860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</w:p>
    <w:p w14:paraId="1F9F4324" w14:textId="3A278E20" w:rsidR="009F253D" w:rsidRDefault="0028602F" w:rsidP="0028602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Albert Mobley</w:t>
      </w:r>
      <w:r w:rsidR="00DA1A55">
        <w:rPr>
          <w:sz w:val="24"/>
          <w:szCs w:val="24"/>
        </w:rPr>
        <w:t>,</w:t>
      </w:r>
      <w:r w:rsidR="00EB6B72">
        <w:rPr>
          <w:sz w:val="24"/>
          <w:szCs w:val="24"/>
        </w:rPr>
        <w:t xml:space="preserve"> </w:t>
      </w:r>
      <w:r w:rsidR="00E532C4">
        <w:rPr>
          <w:sz w:val="24"/>
          <w:szCs w:val="24"/>
        </w:rPr>
        <w:t xml:space="preserve">and </w:t>
      </w:r>
      <w:r w:rsidR="00EB6B72">
        <w:rPr>
          <w:sz w:val="24"/>
          <w:szCs w:val="24"/>
        </w:rPr>
        <w:t>Judy Coker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2BA45862" w14:textId="775DFE7B" w:rsidR="0028602F" w:rsidRDefault="001A6349" w:rsidP="0028602F">
      <w:pPr>
        <w:spacing w:after="0" w:line="240" w:lineRule="auto"/>
        <w:ind w:left="2160" w:hanging="2160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>,</w:t>
      </w:r>
      <w:r w:rsidR="00E532C4">
        <w:rPr>
          <w:sz w:val="24"/>
          <w:szCs w:val="24"/>
        </w:rPr>
        <w:t xml:space="preserve"> Public Works Director Ellis Evans,</w:t>
      </w:r>
      <w:r w:rsidR="0028602F">
        <w:rPr>
          <w:sz w:val="24"/>
          <w:szCs w:val="24"/>
        </w:rPr>
        <w:t xml:space="preserve"> </w:t>
      </w:r>
      <w:r w:rsidR="00870666">
        <w:rPr>
          <w:sz w:val="24"/>
          <w:szCs w:val="24"/>
        </w:rPr>
        <w:t xml:space="preserve">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  <w:r w:rsidR="00E532C4">
        <w:rPr>
          <w:sz w:val="24"/>
          <w:szCs w:val="24"/>
        </w:rPr>
        <w:t>, Carolyn Newsome, Tammy Hicks, Ginie Turbeville, Faye Atkinson, Elizabeth Faulk, Bill Hancock with the Brittingham Group, LLP, and Jeff Parkey with Santee Lynches Regional Council of Governments</w:t>
      </w:r>
    </w:p>
    <w:p w14:paraId="1C20A005" w14:textId="334E8CC6" w:rsidR="00DE3E30" w:rsidRPr="00DE3E30" w:rsidRDefault="00B640C5" w:rsidP="00EB6B72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5FD0884F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</w:t>
      </w:r>
      <w:r w:rsidR="00E532C4">
        <w:rPr>
          <w:b/>
          <w:bCs/>
          <w:sz w:val="24"/>
          <w:szCs w:val="24"/>
        </w:rPr>
        <w:t>obley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B337D8E" w14:textId="1FF711E9" w:rsidR="00397118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March 8, 2022, regular council meeting. </w:t>
      </w:r>
      <w:r w:rsidR="00086F81">
        <w:rPr>
          <w:sz w:val="24"/>
          <w:szCs w:val="24"/>
        </w:rPr>
        <w:t>Councilmember Coker made a motion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approve the minutes as written</w:t>
      </w:r>
      <w:r w:rsidR="00086F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member Mims</w:t>
      </w:r>
      <w:r>
        <w:rPr>
          <w:sz w:val="24"/>
          <w:szCs w:val="24"/>
        </w:rPr>
        <w:t xml:space="preserve"> and passed by unanimous vote.</w:t>
      </w:r>
    </w:p>
    <w:p w14:paraId="4C8CAC70" w14:textId="77777777" w:rsidR="00FA6A16" w:rsidRPr="00FA6A16" w:rsidRDefault="00FA6A16" w:rsidP="00FA6A16">
      <w:pPr>
        <w:pStyle w:val="ListParagraph"/>
        <w:rPr>
          <w:sz w:val="24"/>
          <w:szCs w:val="24"/>
        </w:rPr>
      </w:pPr>
    </w:p>
    <w:p w14:paraId="6034FDA2" w14:textId="00D6EA2C" w:rsidR="00A815E1" w:rsidRPr="00A815E1" w:rsidRDefault="00FA6A16" w:rsidP="00A81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98231231"/>
      <w:r w:rsidRPr="00FA6A16">
        <w:rPr>
          <w:sz w:val="24"/>
          <w:szCs w:val="24"/>
        </w:rPr>
        <w:t>Mayor Turbeville introduced Mr. Bill Hancock from The Brittingham Group to present the Town of Turbeville’s Annual Audit Report for 202</w:t>
      </w:r>
      <w:r>
        <w:rPr>
          <w:sz w:val="24"/>
          <w:szCs w:val="24"/>
        </w:rPr>
        <w:t>1.</w:t>
      </w:r>
      <w:r w:rsidR="004D238B">
        <w:rPr>
          <w:sz w:val="24"/>
          <w:szCs w:val="24"/>
        </w:rPr>
        <w:t xml:space="preserve"> He stated that internal control looked </w:t>
      </w:r>
      <w:r w:rsidR="00E40F71">
        <w:rPr>
          <w:sz w:val="24"/>
          <w:szCs w:val="24"/>
        </w:rPr>
        <w:t>better this year</w:t>
      </w:r>
      <w:r w:rsidR="004D238B">
        <w:rPr>
          <w:sz w:val="24"/>
          <w:szCs w:val="24"/>
        </w:rPr>
        <w:t xml:space="preserve"> and they did not have any recommendations for changes. He said there were no instances where taxes were </w:t>
      </w:r>
      <w:r w:rsidR="00F5277E">
        <w:rPr>
          <w:sz w:val="24"/>
          <w:szCs w:val="24"/>
        </w:rPr>
        <w:t>withheld</w:t>
      </w:r>
      <w:r w:rsidR="004D238B">
        <w:rPr>
          <w:sz w:val="24"/>
          <w:szCs w:val="24"/>
        </w:rPr>
        <w:t xml:space="preserve"> and </w:t>
      </w:r>
      <w:r w:rsidR="00E40F71">
        <w:rPr>
          <w:sz w:val="24"/>
          <w:szCs w:val="24"/>
        </w:rPr>
        <w:t xml:space="preserve">that </w:t>
      </w:r>
      <w:r w:rsidR="004D238B">
        <w:rPr>
          <w:sz w:val="24"/>
          <w:szCs w:val="24"/>
        </w:rPr>
        <w:t xml:space="preserve">the municipal court is being </w:t>
      </w:r>
      <w:r w:rsidR="00086F81">
        <w:rPr>
          <w:sz w:val="24"/>
          <w:szCs w:val="24"/>
        </w:rPr>
        <w:t>managed</w:t>
      </w:r>
      <w:r w:rsidR="004D238B">
        <w:rPr>
          <w:sz w:val="24"/>
          <w:szCs w:val="24"/>
        </w:rPr>
        <w:t xml:space="preserve"> correctly. Mr. Hancock said </w:t>
      </w:r>
      <w:r w:rsidR="00DF2A39">
        <w:rPr>
          <w:sz w:val="24"/>
          <w:szCs w:val="24"/>
        </w:rPr>
        <w:t xml:space="preserve">in the general fund the revenues were a little lower than what was </w:t>
      </w:r>
      <w:r w:rsidR="00CC7317">
        <w:rPr>
          <w:sz w:val="24"/>
          <w:szCs w:val="24"/>
        </w:rPr>
        <w:t>budgeted,</w:t>
      </w:r>
      <w:r w:rsidR="00DF2A39">
        <w:rPr>
          <w:sz w:val="24"/>
          <w:szCs w:val="24"/>
        </w:rPr>
        <w:t xml:space="preserve"> </w:t>
      </w:r>
      <w:r w:rsidR="00CC7317">
        <w:rPr>
          <w:sz w:val="24"/>
          <w:szCs w:val="24"/>
        </w:rPr>
        <w:t>and, in the water</w:t>
      </w:r>
      <w:r w:rsidR="00DF2A39">
        <w:rPr>
          <w:sz w:val="24"/>
          <w:szCs w:val="24"/>
        </w:rPr>
        <w:t xml:space="preserve">/sewer fund, there was a </w:t>
      </w:r>
      <w:r w:rsidR="00F5277E">
        <w:rPr>
          <w:sz w:val="24"/>
          <w:szCs w:val="24"/>
        </w:rPr>
        <w:t>profit</w:t>
      </w:r>
      <w:r w:rsidR="00DF2A39">
        <w:rPr>
          <w:sz w:val="24"/>
          <w:szCs w:val="24"/>
        </w:rPr>
        <w:t xml:space="preserve"> in water and a deficit in sewer. </w:t>
      </w:r>
      <w:r w:rsidR="00A815E1">
        <w:rPr>
          <w:sz w:val="24"/>
          <w:szCs w:val="24"/>
        </w:rPr>
        <w:t xml:space="preserve">He stated the town has two </w:t>
      </w:r>
      <w:r w:rsidR="00E40F71">
        <w:rPr>
          <w:sz w:val="24"/>
          <w:szCs w:val="24"/>
        </w:rPr>
        <w:t xml:space="preserve">major </w:t>
      </w:r>
      <w:r w:rsidR="00A815E1">
        <w:rPr>
          <w:sz w:val="24"/>
          <w:szCs w:val="24"/>
        </w:rPr>
        <w:t xml:space="preserve">debts, the 2012 revenue </w:t>
      </w:r>
      <w:r w:rsidR="00086F81">
        <w:rPr>
          <w:sz w:val="24"/>
          <w:szCs w:val="24"/>
        </w:rPr>
        <w:t>bond,</w:t>
      </w:r>
      <w:r w:rsidR="00A815E1">
        <w:rPr>
          <w:sz w:val="24"/>
          <w:szCs w:val="24"/>
        </w:rPr>
        <w:t xml:space="preserve"> and the 2013 revenue bond</w:t>
      </w:r>
      <w:r w:rsidR="00E40F71">
        <w:rPr>
          <w:sz w:val="24"/>
          <w:szCs w:val="24"/>
        </w:rPr>
        <w:t xml:space="preserve"> with the USDA</w:t>
      </w:r>
      <w:r w:rsidR="00086F81">
        <w:rPr>
          <w:sz w:val="24"/>
          <w:szCs w:val="24"/>
        </w:rPr>
        <w:t xml:space="preserve">. </w:t>
      </w:r>
      <w:r w:rsidR="00E40F71">
        <w:rPr>
          <w:sz w:val="24"/>
          <w:szCs w:val="24"/>
        </w:rPr>
        <w:t>He did encourage council to consider having a utility rate study performed in order to make sure that the revenues will cover the expenses in the utility department</w:t>
      </w:r>
      <w:r w:rsidR="00086F81">
        <w:rPr>
          <w:sz w:val="24"/>
          <w:szCs w:val="24"/>
        </w:rPr>
        <w:t xml:space="preserve">. </w:t>
      </w:r>
      <w:r w:rsidR="00E40F71">
        <w:rPr>
          <w:sz w:val="24"/>
          <w:szCs w:val="24"/>
        </w:rPr>
        <w:t>There were no questions of Mr. Hancock by the members of town council</w:t>
      </w:r>
      <w:r w:rsidR="00086F81">
        <w:rPr>
          <w:sz w:val="24"/>
          <w:szCs w:val="24"/>
        </w:rPr>
        <w:t xml:space="preserve">. </w:t>
      </w:r>
      <w:r w:rsidR="00E40F71">
        <w:rPr>
          <w:sz w:val="24"/>
          <w:szCs w:val="24"/>
        </w:rPr>
        <w:t xml:space="preserve">Mayor Turbeville thanked Hancock for </w:t>
      </w:r>
      <w:r w:rsidR="00CC7317">
        <w:rPr>
          <w:sz w:val="24"/>
          <w:szCs w:val="24"/>
        </w:rPr>
        <w:t>his report and their assistance.</w:t>
      </w:r>
    </w:p>
    <w:bookmarkEnd w:id="0"/>
    <w:p w14:paraId="5443CB90" w14:textId="77777777" w:rsidR="0033182F" w:rsidRPr="0033182F" w:rsidRDefault="0033182F" w:rsidP="0033182F">
      <w:pPr>
        <w:pStyle w:val="ListParagraph"/>
        <w:rPr>
          <w:sz w:val="24"/>
          <w:szCs w:val="24"/>
        </w:rPr>
      </w:pPr>
    </w:p>
    <w:p w14:paraId="165BA132" w14:textId="77B8D17D" w:rsidR="0033182F" w:rsidRPr="0033182F" w:rsidRDefault="0033182F" w:rsidP="00331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6A16">
        <w:rPr>
          <w:sz w:val="24"/>
          <w:szCs w:val="24"/>
        </w:rPr>
        <w:t xml:space="preserve">Mayor Turbeville introduced Mr. </w:t>
      </w:r>
      <w:r>
        <w:rPr>
          <w:sz w:val="24"/>
          <w:szCs w:val="24"/>
        </w:rPr>
        <w:t xml:space="preserve">Jeff Parkey from the Santee Lynches Regional Council of Governments. </w:t>
      </w:r>
      <w:r w:rsidR="00A815E1">
        <w:rPr>
          <w:sz w:val="24"/>
          <w:szCs w:val="24"/>
        </w:rPr>
        <w:t xml:space="preserve">Administrator Taylor stated the Town of </w:t>
      </w:r>
      <w:r w:rsidR="00F5277E">
        <w:rPr>
          <w:sz w:val="24"/>
          <w:szCs w:val="24"/>
        </w:rPr>
        <w:t>Turbeville’s</w:t>
      </w:r>
      <w:r w:rsidR="00A815E1">
        <w:rPr>
          <w:sz w:val="24"/>
          <w:szCs w:val="24"/>
        </w:rPr>
        <w:t xml:space="preserve"> zoning</w:t>
      </w:r>
      <w:r w:rsidR="00647E1B">
        <w:rPr>
          <w:sz w:val="24"/>
          <w:szCs w:val="24"/>
        </w:rPr>
        <w:t xml:space="preserve"> ordinance</w:t>
      </w:r>
      <w:r w:rsidR="00A815E1">
        <w:rPr>
          <w:sz w:val="24"/>
          <w:szCs w:val="24"/>
        </w:rPr>
        <w:t xml:space="preserve"> dates back to 1995</w:t>
      </w:r>
      <w:r w:rsidR="00CC7317">
        <w:rPr>
          <w:sz w:val="24"/>
          <w:szCs w:val="24"/>
        </w:rPr>
        <w:t xml:space="preserve"> and has not been updated since then</w:t>
      </w:r>
      <w:r w:rsidR="00A815E1">
        <w:rPr>
          <w:sz w:val="24"/>
          <w:szCs w:val="24"/>
        </w:rPr>
        <w:t xml:space="preserve">. </w:t>
      </w:r>
      <w:r w:rsidR="00810A91">
        <w:rPr>
          <w:sz w:val="24"/>
          <w:szCs w:val="24"/>
        </w:rPr>
        <w:t>He said he contacted Mr. Parkey about potentially updating the town’s zoning ordinance and comprehensive plan. The main reason for this would be to bring everything up</w:t>
      </w:r>
      <w:r w:rsidR="00CC7317">
        <w:rPr>
          <w:sz w:val="24"/>
          <w:szCs w:val="24"/>
        </w:rPr>
        <w:t>-</w:t>
      </w:r>
      <w:r w:rsidR="00810A91">
        <w:rPr>
          <w:sz w:val="24"/>
          <w:szCs w:val="24"/>
        </w:rPr>
        <w:t>to</w:t>
      </w:r>
      <w:r w:rsidR="00CC7317">
        <w:rPr>
          <w:sz w:val="24"/>
          <w:szCs w:val="24"/>
        </w:rPr>
        <w:t>-</w:t>
      </w:r>
      <w:r w:rsidR="00810A91">
        <w:rPr>
          <w:sz w:val="24"/>
          <w:szCs w:val="24"/>
        </w:rPr>
        <w:t>date and resolve any issues the town is having</w:t>
      </w:r>
      <w:r w:rsidR="00CC7317">
        <w:rPr>
          <w:sz w:val="24"/>
          <w:szCs w:val="24"/>
        </w:rPr>
        <w:t xml:space="preserve"> with the outdated ordinance.</w:t>
      </w:r>
      <w:r w:rsidR="00810A91">
        <w:rPr>
          <w:sz w:val="24"/>
          <w:szCs w:val="24"/>
        </w:rPr>
        <w:t xml:space="preserve"> Mr. Parkey stated the purpose of updating this is to guide future growth and development for </w:t>
      </w:r>
      <w:r w:rsidR="00CC7317">
        <w:rPr>
          <w:sz w:val="24"/>
          <w:szCs w:val="24"/>
        </w:rPr>
        <w:t xml:space="preserve">the </w:t>
      </w:r>
      <w:r w:rsidR="00810A91">
        <w:rPr>
          <w:sz w:val="24"/>
          <w:szCs w:val="24"/>
        </w:rPr>
        <w:t xml:space="preserve">town. Administrator Taylor said there would probably be two separate projects. One would be updating the zoning ordinance of the town which would </w:t>
      </w:r>
      <w:r w:rsidR="00810A91">
        <w:rPr>
          <w:sz w:val="24"/>
          <w:szCs w:val="24"/>
        </w:rPr>
        <w:lastRenderedPageBreak/>
        <w:t xml:space="preserve">cost around $7,800.00 and the other being updating the comprehensive plan would cost around $19,500.00. He asked Mr. Parkey </w:t>
      </w:r>
      <w:r w:rsidR="0082286B">
        <w:rPr>
          <w:sz w:val="24"/>
          <w:szCs w:val="24"/>
        </w:rPr>
        <w:t>if there is typically a time frame to update the ordinance and Mr. Parkey responded that it would take 3 to 4 months.</w:t>
      </w:r>
    </w:p>
    <w:p w14:paraId="03A99F97" w14:textId="77777777" w:rsidR="00FA6A16" w:rsidRDefault="00FA6A16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92D6770" w14:textId="69D8B1C9" w:rsidR="001C56EE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82286B">
        <w:rPr>
          <w:sz w:val="24"/>
          <w:szCs w:val="24"/>
        </w:rPr>
        <w:t xml:space="preserve">said </w:t>
      </w:r>
      <w:r w:rsidR="00905000">
        <w:rPr>
          <w:sz w:val="24"/>
          <w:szCs w:val="24"/>
        </w:rPr>
        <w:t xml:space="preserve">the Clarendon County Capital Sales Tax Referendum </w:t>
      </w:r>
      <w:r w:rsidR="00943977">
        <w:rPr>
          <w:sz w:val="24"/>
          <w:szCs w:val="24"/>
        </w:rPr>
        <w:t xml:space="preserve"> planned for the ballot </w:t>
      </w:r>
      <w:r w:rsidR="00905000">
        <w:rPr>
          <w:sz w:val="24"/>
          <w:szCs w:val="24"/>
        </w:rPr>
        <w:t>in November</w:t>
      </w:r>
      <w:r w:rsidR="00943977">
        <w:rPr>
          <w:sz w:val="24"/>
          <w:szCs w:val="24"/>
        </w:rPr>
        <w:t xml:space="preserve"> will, if approved, provide a one-cent sales tax</w:t>
      </w:r>
      <w:r w:rsidR="00086F81">
        <w:rPr>
          <w:sz w:val="24"/>
          <w:szCs w:val="24"/>
        </w:rPr>
        <w:t xml:space="preserve">. </w:t>
      </w:r>
      <w:r w:rsidR="00943977">
        <w:rPr>
          <w:sz w:val="24"/>
          <w:szCs w:val="24"/>
        </w:rPr>
        <w:t>The funds generated from this tax have to be used for specific projects identified by a special capital sales tax committee appointed by the county.</w:t>
      </w:r>
      <w:r w:rsidR="00905000">
        <w:rPr>
          <w:sz w:val="24"/>
          <w:szCs w:val="24"/>
        </w:rPr>
        <w:t xml:space="preserve"> </w:t>
      </w:r>
      <w:r w:rsidR="00CC7317">
        <w:rPr>
          <w:sz w:val="24"/>
          <w:szCs w:val="24"/>
        </w:rPr>
        <w:t>T</w:t>
      </w:r>
      <w:r w:rsidR="00905000">
        <w:rPr>
          <w:sz w:val="24"/>
          <w:szCs w:val="24"/>
        </w:rPr>
        <w:t>he</w:t>
      </w:r>
      <w:r w:rsidR="00CC7317">
        <w:rPr>
          <w:sz w:val="24"/>
          <w:szCs w:val="24"/>
        </w:rPr>
        <w:t xml:space="preserve"> county </w:t>
      </w:r>
      <w:r w:rsidR="00943977">
        <w:rPr>
          <w:sz w:val="24"/>
          <w:szCs w:val="24"/>
        </w:rPr>
        <w:t>will be s</w:t>
      </w:r>
      <w:r w:rsidR="00905000">
        <w:rPr>
          <w:sz w:val="24"/>
          <w:szCs w:val="24"/>
        </w:rPr>
        <w:t>peak</w:t>
      </w:r>
      <w:r w:rsidR="00943977">
        <w:rPr>
          <w:sz w:val="24"/>
          <w:szCs w:val="24"/>
        </w:rPr>
        <w:t>ing</w:t>
      </w:r>
      <w:r w:rsidR="00905000">
        <w:rPr>
          <w:sz w:val="24"/>
          <w:szCs w:val="24"/>
        </w:rPr>
        <w:t xml:space="preserve"> with </w:t>
      </w:r>
      <w:r w:rsidR="00CC7317">
        <w:rPr>
          <w:sz w:val="24"/>
          <w:szCs w:val="24"/>
        </w:rPr>
        <w:t xml:space="preserve">Dr. </w:t>
      </w:r>
      <w:r w:rsidR="00905000">
        <w:rPr>
          <w:sz w:val="24"/>
          <w:szCs w:val="24"/>
        </w:rPr>
        <w:t xml:space="preserve">Dorn Smith about </w:t>
      </w:r>
      <w:r w:rsidR="00CC7317">
        <w:rPr>
          <w:sz w:val="24"/>
          <w:szCs w:val="24"/>
        </w:rPr>
        <w:t xml:space="preserve">obtaining </w:t>
      </w:r>
      <w:r w:rsidR="00905000">
        <w:rPr>
          <w:sz w:val="24"/>
          <w:szCs w:val="24"/>
        </w:rPr>
        <w:t xml:space="preserve">funds to build </w:t>
      </w:r>
      <w:r w:rsidR="00CC7317">
        <w:rPr>
          <w:sz w:val="24"/>
          <w:szCs w:val="24"/>
        </w:rPr>
        <w:t>a</w:t>
      </w:r>
      <w:r w:rsidR="00905000">
        <w:rPr>
          <w:sz w:val="24"/>
          <w:szCs w:val="24"/>
        </w:rPr>
        <w:t xml:space="preserve"> library</w:t>
      </w:r>
      <w:r w:rsidR="00CC7317">
        <w:rPr>
          <w:sz w:val="24"/>
          <w:szCs w:val="24"/>
        </w:rPr>
        <w:t xml:space="preserve"> in Turbeville</w:t>
      </w:r>
      <w:r w:rsidR="00905000">
        <w:rPr>
          <w:sz w:val="24"/>
          <w:szCs w:val="24"/>
        </w:rPr>
        <w:t xml:space="preserve">. </w:t>
      </w:r>
      <w:r w:rsidR="00943977">
        <w:rPr>
          <w:sz w:val="24"/>
          <w:szCs w:val="24"/>
        </w:rPr>
        <w:t>Each of the various communities throughout the county will be encouraged to submit</w:t>
      </w:r>
      <w:r w:rsidR="00086F81">
        <w:rPr>
          <w:sz w:val="24"/>
          <w:szCs w:val="24"/>
        </w:rPr>
        <w:t xml:space="preserve"> projects to be considered. </w:t>
      </w:r>
      <w:r w:rsidR="00905000">
        <w:rPr>
          <w:sz w:val="24"/>
          <w:szCs w:val="24"/>
        </w:rPr>
        <w:t xml:space="preserve">He stated the town needs to come up with </w:t>
      </w:r>
      <w:proofErr w:type="gramStart"/>
      <w:r w:rsidR="00086F81">
        <w:rPr>
          <w:sz w:val="24"/>
          <w:szCs w:val="24"/>
        </w:rPr>
        <w:t>several</w:t>
      </w:r>
      <w:proofErr w:type="gramEnd"/>
      <w:r w:rsidR="00905000">
        <w:rPr>
          <w:sz w:val="24"/>
          <w:szCs w:val="24"/>
        </w:rPr>
        <w:t xml:space="preserve"> </w:t>
      </w:r>
      <w:r w:rsidR="00CC7317">
        <w:rPr>
          <w:sz w:val="24"/>
          <w:szCs w:val="24"/>
        </w:rPr>
        <w:t xml:space="preserve">project </w:t>
      </w:r>
      <w:r w:rsidR="00905000">
        <w:rPr>
          <w:sz w:val="24"/>
          <w:szCs w:val="24"/>
        </w:rPr>
        <w:t xml:space="preserve">ideas that the town could </w:t>
      </w:r>
      <w:r w:rsidR="00CC7317">
        <w:rPr>
          <w:sz w:val="24"/>
          <w:szCs w:val="24"/>
        </w:rPr>
        <w:t>submit to the capital sales tax committee</w:t>
      </w:r>
      <w:r w:rsidR="00905000">
        <w:rPr>
          <w:sz w:val="24"/>
          <w:szCs w:val="24"/>
        </w:rPr>
        <w:t xml:space="preserve">. Councilmember Blakely </w:t>
      </w:r>
      <w:r w:rsidR="00BA1D17">
        <w:rPr>
          <w:sz w:val="24"/>
          <w:szCs w:val="24"/>
        </w:rPr>
        <w:t>said that 60% of funding from the one</w:t>
      </w:r>
      <w:r w:rsidR="00086F81">
        <w:rPr>
          <w:sz w:val="24"/>
          <w:szCs w:val="24"/>
        </w:rPr>
        <w:t>-</w:t>
      </w:r>
      <w:r w:rsidR="00BA1D17">
        <w:rPr>
          <w:sz w:val="24"/>
          <w:szCs w:val="24"/>
        </w:rPr>
        <w:t xml:space="preserve">cent sales tax comes from tourists </w:t>
      </w:r>
      <w:r w:rsidR="00943977">
        <w:rPr>
          <w:sz w:val="24"/>
          <w:szCs w:val="24"/>
        </w:rPr>
        <w:t>and others visiting or working in the area</w:t>
      </w:r>
      <w:r w:rsidR="00086F81">
        <w:rPr>
          <w:sz w:val="24"/>
          <w:szCs w:val="24"/>
        </w:rPr>
        <w:t xml:space="preserve"> and that this is an excellent way to fund many projects that ordinarily would not have been funded.</w:t>
      </w: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2E6D47BB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" w:name="_Hlk98228311"/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4D238B">
        <w:rPr>
          <w:sz w:val="24"/>
          <w:szCs w:val="24"/>
        </w:rPr>
        <w:t>February 8</w:t>
      </w:r>
      <w:r w:rsidR="00FE2585">
        <w:rPr>
          <w:sz w:val="24"/>
          <w:szCs w:val="24"/>
        </w:rPr>
        <w:t>,</w:t>
      </w:r>
      <w:r w:rsidR="004D238B">
        <w:rPr>
          <w:sz w:val="24"/>
          <w:szCs w:val="24"/>
        </w:rPr>
        <w:t xml:space="preserve"> </w:t>
      </w:r>
      <w:r w:rsidR="00086F81">
        <w:rPr>
          <w:sz w:val="24"/>
          <w:szCs w:val="24"/>
        </w:rPr>
        <w:t>2022,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>council meeting</w:t>
      </w:r>
      <w:r w:rsidR="00DF5041">
        <w:rPr>
          <w:sz w:val="24"/>
          <w:szCs w:val="24"/>
        </w:rPr>
        <w:t xml:space="preserve">. </w:t>
      </w:r>
      <w:r w:rsidR="00086F81">
        <w:rPr>
          <w:sz w:val="24"/>
          <w:szCs w:val="24"/>
        </w:rPr>
        <w:t>Councilmember Mims made a motion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</w:t>
      </w:r>
      <w:r w:rsidR="00086F81">
        <w:rPr>
          <w:sz w:val="24"/>
          <w:szCs w:val="24"/>
        </w:rPr>
        <w:t xml:space="preserve">. </w:t>
      </w:r>
      <w:r w:rsidR="0012057F">
        <w:rPr>
          <w:sz w:val="24"/>
          <w:szCs w:val="24"/>
        </w:rPr>
        <w:t xml:space="preserve">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4D238B">
        <w:rPr>
          <w:b/>
          <w:bCs/>
          <w:sz w:val="24"/>
          <w:szCs w:val="24"/>
        </w:rPr>
        <w:t>Mobley</w:t>
      </w:r>
      <w:r w:rsidR="0012057F">
        <w:rPr>
          <w:sz w:val="24"/>
          <w:szCs w:val="24"/>
        </w:rPr>
        <w:t xml:space="preserve"> and passed by unanimous vote.</w:t>
      </w:r>
    </w:p>
    <w:bookmarkEnd w:id="1"/>
    <w:p w14:paraId="601D0781" w14:textId="77777777" w:rsidR="00EA097F" w:rsidRPr="00F37483" w:rsidRDefault="00EA097F" w:rsidP="00F37483">
      <w:pPr>
        <w:spacing w:after="0" w:line="240" w:lineRule="auto"/>
        <w:jc w:val="both"/>
        <w:rPr>
          <w:sz w:val="24"/>
          <w:szCs w:val="24"/>
        </w:rPr>
      </w:pPr>
    </w:p>
    <w:p w14:paraId="33350D5D" w14:textId="7E766035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2D07C4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made a motion to adjourn</w:t>
      </w:r>
      <w:r w:rsidR="00DF5041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>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M</w:t>
      </w:r>
      <w:r w:rsidR="002D07C4">
        <w:rPr>
          <w:b/>
          <w:bCs/>
          <w:sz w:val="24"/>
          <w:szCs w:val="24"/>
        </w:rPr>
        <w:t>obley</w:t>
      </w:r>
      <w:r w:rsidRPr="00B11532">
        <w:rPr>
          <w:sz w:val="24"/>
          <w:szCs w:val="24"/>
        </w:rPr>
        <w:t xml:space="preserve"> and passed by a unanimous vote</w:t>
      </w:r>
      <w:r w:rsidR="00DF5041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6007BB">
        <w:rPr>
          <w:b/>
          <w:bCs/>
          <w:sz w:val="24"/>
          <w:szCs w:val="24"/>
        </w:rPr>
        <w:t>7:</w:t>
      </w:r>
      <w:r w:rsidR="00647E1B">
        <w:rPr>
          <w:b/>
          <w:bCs/>
          <w:sz w:val="24"/>
          <w:szCs w:val="24"/>
        </w:rPr>
        <w:t>15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E4DC" w14:textId="77777777" w:rsidR="00633149" w:rsidRDefault="00633149" w:rsidP="0003140A">
      <w:pPr>
        <w:spacing w:after="0" w:line="240" w:lineRule="auto"/>
      </w:pPr>
      <w:r>
        <w:separator/>
      </w:r>
    </w:p>
  </w:endnote>
  <w:endnote w:type="continuationSeparator" w:id="0">
    <w:p w14:paraId="005BD654" w14:textId="77777777" w:rsidR="00633149" w:rsidRDefault="00633149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1F40" w14:textId="77777777" w:rsidR="00633149" w:rsidRDefault="00633149" w:rsidP="0003140A">
      <w:pPr>
        <w:spacing w:after="0" w:line="240" w:lineRule="auto"/>
      </w:pPr>
      <w:r>
        <w:separator/>
      </w:r>
    </w:p>
  </w:footnote>
  <w:footnote w:type="continuationSeparator" w:id="0">
    <w:p w14:paraId="6CC74CEC" w14:textId="77777777" w:rsidR="00633149" w:rsidRDefault="00633149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E466D4E2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1467">
    <w:abstractNumId w:val="4"/>
  </w:num>
  <w:num w:numId="2" w16cid:durableId="1194224625">
    <w:abstractNumId w:val="1"/>
  </w:num>
  <w:num w:numId="3" w16cid:durableId="949555016">
    <w:abstractNumId w:val="6"/>
  </w:num>
  <w:num w:numId="4" w16cid:durableId="456266196">
    <w:abstractNumId w:val="3"/>
  </w:num>
  <w:num w:numId="5" w16cid:durableId="2077051443">
    <w:abstractNumId w:val="5"/>
  </w:num>
  <w:num w:numId="6" w16cid:durableId="541790962">
    <w:abstractNumId w:val="8"/>
  </w:num>
  <w:num w:numId="7" w16cid:durableId="717365096">
    <w:abstractNumId w:val="0"/>
  </w:num>
  <w:num w:numId="8" w16cid:durableId="152335819">
    <w:abstractNumId w:val="2"/>
  </w:num>
  <w:num w:numId="9" w16cid:durableId="824512794">
    <w:abstractNumId w:val="10"/>
  </w:num>
  <w:num w:numId="10" w16cid:durableId="85615731">
    <w:abstractNumId w:val="7"/>
  </w:num>
  <w:num w:numId="11" w16cid:durableId="1381631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41D7"/>
    <w:rsid w:val="00054BD6"/>
    <w:rsid w:val="00062064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6F81"/>
    <w:rsid w:val="000876ED"/>
    <w:rsid w:val="00090EC2"/>
    <w:rsid w:val="0009264A"/>
    <w:rsid w:val="00092ADF"/>
    <w:rsid w:val="000A091B"/>
    <w:rsid w:val="000A148C"/>
    <w:rsid w:val="000A4F4C"/>
    <w:rsid w:val="000B2E09"/>
    <w:rsid w:val="000B37E1"/>
    <w:rsid w:val="000B569C"/>
    <w:rsid w:val="000B6552"/>
    <w:rsid w:val="000D3C68"/>
    <w:rsid w:val="000F18C7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3182F"/>
    <w:rsid w:val="00335667"/>
    <w:rsid w:val="003358BA"/>
    <w:rsid w:val="00340BF9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82687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302E"/>
    <w:rsid w:val="003D4B58"/>
    <w:rsid w:val="003D55E9"/>
    <w:rsid w:val="003D5C6A"/>
    <w:rsid w:val="003D682B"/>
    <w:rsid w:val="003E0904"/>
    <w:rsid w:val="003E3ED9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00DE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238B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328D"/>
    <w:rsid w:val="005864F9"/>
    <w:rsid w:val="005911C2"/>
    <w:rsid w:val="00592A2B"/>
    <w:rsid w:val="00595624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33149"/>
    <w:rsid w:val="00640DD3"/>
    <w:rsid w:val="00643F00"/>
    <w:rsid w:val="00644B02"/>
    <w:rsid w:val="00647E1B"/>
    <w:rsid w:val="00652D88"/>
    <w:rsid w:val="006722CF"/>
    <w:rsid w:val="00674B27"/>
    <w:rsid w:val="006757DA"/>
    <w:rsid w:val="0068035B"/>
    <w:rsid w:val="00686910"/>
    <w:rsid w:val="00686CA2"/>
    <w:rsid w:val="00691D22"/>
    <w:rsid w:val="00692D88"/>
    <w:rsid w:val="006943BD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4889"/>
    <w:rsid w:val="006F6E1B"/>
    <w:rsid w:val="0070033A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45203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3F18"/>
    <w:rsid w:val="007D526F"/>
    <w:rsid w:val="007D6160"/>
    <w:rsid w:val="007F1B27"/>
    <w:rsid w:val="007F282E"/>
    <w:rsid w:val="007F2B3D"/>
    <w:rsid w:val="00801527"/>
    <w:rsid w:val="008038D9"/>
    <w:rsid w:val="00807BFC"/>
    <w:rsid w:val="0081017A"/>
    <w:rsid w:val="00810A91"/>
    <w:rsid w:val="00812DA4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514A6"/>
    <w:rsid w:val="00851B9F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6C08"/>
    <w:rsid w:val="0088737E"/>
    <w:rsid w:val="008877B4"/>
    <w:rsid w:val="0089047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5000"/>
    <w:rsid w:val="00906982"/>
    <w:rsid w:val="00910A8A"/>
    <w:rsid w:val="00913D0D"/>
    <w:rsid w:val="0091793B"/>
    <w:rsid w:val="00921534"/>
    <w:rsid w:val="00933123"/>
    <w:rsid w:val="00934F20"/>
    <w:rsid w:val="009363A4"/>
    <w:rsid w:val="00943977"/>
    <w:rsid w:val="009457A1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4B3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4A77"/>
    <w:rsid w:val="00B57AD6"/>
    <w:rsid w:val="00B60111"/>
    <w:rsid w:val="00B60E50"/>
    <w:rsid w:val="00B61177"/>
    <w:rsid w:val="00B640C5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63B6"/>
    <w:rsid w:val="00CC7317"/>
    <w:rsid w:val="00CD1154"/>
    <w:rsid w:val="00CD7A69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54D0"/>
    <w:rsid w:val="00D20121"/>
    <w:rsid w:val="00D22896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E7E4F"/>
    <w:rsid w:val="00DF013B"/>
    <w:rsid w:val="00DF14CE"/>
    <w:rsid w:val="00DF17FF"/>
    <w:rsid w:val="00DF1BC4"/>
    <w:rsid w:val="00DF2A39"/>
    <w:rsid w:val="00DF5041"/>
    <w:rsid w:val="00E013DC"/>
    <w:rsid w:val="00E01946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0F71"/>
    <w:rsid w:val="00E433F0"/>
    <w:rsid w:val="00E443E3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E0585"/>
    <w:rsid w:val="00EE4F5B"/>
    <w:rsid w:val="00EE6366"/>
    <w:rsid w:val="00EF5C4F"/>
    <w:rsid w:val="00F018C6"/>
    <w:rsid w:val="00F10E0B"/>
    <w:rsid w:val="00F1139C"/>
    <w:rsid w:val="00F2566A"/>
    <w:rsid w:val="00F26E2E"/>
    <w:rsid w:val="00F30F91"/>
    <w:rsid w:val="00F35A8B"/>
    <w:rsid w:val="00F37483"/>
    <w:rsid w:val="00F40E9B"/>
    <w:rsid w:val="00F42596"/>
    <w:rsid w:val="00F47421"/>
    <w:rsid w:val="00F5277E"/>
    <w:rsid w:val="00F54631"/>
    <w:rsid w:val="00F54983"/>
    <w:rsid w:val="00F61F88"/>
    <w:rsid w:val="00F62D6F"/>
    <w:rsid w:val="00F63C0C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A6A16"/>
    <w:rsid w:val="00FB432E"/>
    <w:rsid w:val="00FB600D"/>
    <w:rsid w:val="00FC0598"/>
    <w:rsid w:val="00FC1E9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2021-10-07T13:52:00Z</cp:lastPrinted>
  <dcterms:created xsi:type="dcterms:W3CDTF">2022-04-06T20:41:00Z</dcterms:created>
  <dcterms:modified xsi:type="dcterms:W3CDTF">2022-04-06T20:41:00Z</dcterms:modified>
</cp:coreProperties>
</file>